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25" w:rsidRDefault="007B5725"/>
    <w:p w:rsidR="007B5725" w:rsidRDefault="007B5725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52349D" w:rsidRPr="0052349D" w:rsidTr="007B5725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2349D" w:rsidRPr="0052349D" w:rsidRDefault="0052349D" w:rsidP="0052349D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2349D" w:rsidRPr="0052349D" w:rsidTr="007B5725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2349D" w:rsidRPr="0052349D" w:rsidRDefault="0052349D" w:rsidP="0052349D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2349D" w:rsidRPr="0052349D" w:rsidRDefault="0052349D" w:rsidP="0052349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133B2A" w:rsidRDefault="00133B2A" w:rsidP="00133B2A">
      <w:pPr>
        <w:spacing w:after="268"/>
        <w:ind w:right="-20"/>
      </w:pPr>
    </w:p>
    <w:p w:rsidR="00133B2A" w:rsidRDefault="00133B2A" w:rsidP="00133B2A">
      <w:pPr>
        <w:spacing w:after="268"/>
        <w:ind w:right="-20"/>
      </w:pPr>
    </w:p>
    <w:p w:rsidR="00133B2A" w:rsidRPr="000E33B9" w:rsidRDefault="00133B2A" w:rsidP="00133B2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133B2A" w:rsidRPr="00ED2D67" w:rsidRDefault="00133B2A" w:rsidP="00133B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3B2A" w:rsidRDefault="00133B2A" w:rsidP="00133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B2A" w:rsidRPr="009C48B2" w:rsidRDefault="00133B2A" w:rsidP="00133B2A">
      <w:pPr>
        <w:ind w:left="-567" w:firstLine="567"/>
        <w:jc w:val="center"/>
        <w:rPr>
          <w:rFonts w:ascii="Times New Roman" w:hAnsi="Times New Roman"/>
          <w:b/>
          <w:sz w:val="32"/>
          <w:szCs w:val="32"/>
        </w:rPr>
      </w:pPr>
      <w:r w:rsidRPr="009C48B2">
        <w:rPr>
          <w:rFonts w:ascii="Times New Roman" w:hAnsi="Times New Roman"/>
          <w:b/>
          <w:sz w:val="32"/>
          <w:szCs w:val="32"/>
        </w:rPr>
        <w:t>Элективные курсы по физической культуре и спорту</w:t>
      </w:r>
    </w:p>
    <w:p w:rsidR="004D7239" w:rsidRPr="004D7239" w:rsidRDefault="004D7239" w:rsidP="00133B2A">
      <w:pPr>
        <w:jc w:val="center"/>
        <w:rPr>
          <w:rFonts w:ascii="Times New Roman" w:hAnsi="Times New Roman" w:cs="Times New Roman"/>
          <w:b/>
          <w:iCs/>
          <w:sz w:val="32"/>
          <w:szCs w:val="32"/>
        </w:rPr>
      </w:pPr>
      <w:r w:rsidRPr="004D7239">
        <w:rPr>
          <w:rFonts w:ascii="Times New Roman" w:hAnsi="Times New Roman" w:cs="Times New Roman"/>
          <w:b/>
          <w:iCs/>
          <w:sz w:val="32"/>
          <w:szCs w:val="32"/>
        </w:rPr>
        <w:t>Общая физическая подготовка</w:t>
      </w:r>
    </w:p>
    <w:p w:rsidR="00133B2A" w:rsidRPr="000E33B9" w:rsidRDefault="00133B2A" w:rsidP="00133B2A">
      <w:pPr>
        <w:jc w:val="center"/>
        <w:rPr>
          <w:rFonts w:ascii="Times New Roman" w:hAnsi="Times New Roman" w:cs="Times New Roman"/>
          <w:szCs w:val="24"/>
        </w:rPr>
      </w:pPr>
    </w:p>
    <w:p w:rsidR="00836E0B" w:rsidRPr="00836E0B" w:rsidRDefault="00836E0B" w:rsidP="00836E0B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E0B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 w:rsidRPr="00836E0B">
        <w:rPr>
          <w:rFonts w:ascii="Times New Roman" w:eastAsia="Times New Roman" w:hAnsi="Times New Roman" w:cs="Times New Roman"/>
          <w:b/>
          <w:sz w:val="28"/>
          <w:szCs w:val="28"/>
        </w:rPr>
        <w:t xml:space="preserve">23.05.03 ПОДВИЖНОЙ СОСТАВ ЖЕЛЕЗНЫХ ДОРОГ </w:t>
      </w:r>
    </w:p>
    <w:p w:rsidR="00836E0B" w:rsidRPr="00836E0B" w:rsidRDefault="00836E0B" w:rsidP="00836E0B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6E0B" w:rsidRPr="00836E0B" w:rsidRDefault="00424A9D" w:rsidP="00836E0B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836E0B" w:rsidRPr="00836E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E0B" w:rsidRPr="00836E0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3E94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133B2A" w:rsidRDefault="00133B2A" w:rsidP="00133B2A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2349D" w:rsidRDefault="0052349D" w:rsidP="0052349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133B2A" w:rsidRDefault="00133B2A" w:rsidP="00133B2A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133B2A" w:rsidRPr="007B5725" w:rsidRDefault="00133B2A" w:rsidP="00133B2A">
      <w:pPr>
        <w:pStyle w:val="s1"/>
        <w:ind w:firstLine="708"/>
        <w:jc w:val="both"/>
        <w:rPr>
          <w:i/>
        </w:rPr>
      </w:pPr>
      <w:r w:rsidRPr="007B5725">
        <w:rPr>
          <w:i/>
        </w:rPr>
        <w:t>Формы промежуточной аттестации: зачет</w:t>
      </w:r>
      <w:r w:rsidR="00EE4E41">
        <w:rPr>
          <w:i/>
        </w:rPr>
        <w:t xml:space="preserve"> 2курс.</w:t>
      </w: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:rsidTr="004D7239">
        <w:trPr>
          <w:trHeight w:val="493"/>
        </w:trPr>
        <w:tc>
          <w:tcPr>
            <w:tcW w:w="4706" w:type="dxa"/>
          </w:tcPr>
          <w:p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:rsidTr="004D7239">
        <w:trPr>
          <w:trHeight w:val="310"/>
        </w:trPr>
        <w:tc>
          <w:tcPr>
            <w:tcW w:w="4706" w:type="dxa"/>
          </w:tcPr>
          <w:p w:rsidR="00133B2A" w:rsidRPr="00396E8E" w:rsidRDefault="00133B2A" w:rsidP="004D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133B2A" w:rsidRPr="00B24C1F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17307B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:rsidTr="004D7239">
        <w:tc>
          <w:tcPr>
            <w:tcW w:w="3672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:rsidTr="004D7239">
        <w:trPr>
          <w:trHeight w:val="992"/>
        </w:trPr>
        <w:tc>
          <w:tcPr>
            <w:tcW w:w="3672" w:type="dxa"/>
            <w:vMerge w:val="restart"/>
          </w:tcPr>
          <w:p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4D7239">
        <w:tc>
          <w:tcPr>
            <w:tcW w:w="3672" w:type="dxa"/>
            <w:vMerge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4D7239">
        <w:tc>
          <w:tcPr>
            <w:tcW w:w="3672" w:type="dxa"/>
            <w:vMerge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133B2A" w:rsidRPr="006459F1" w:rsidTr="00EE4E41">
        <w:tc>
          <w:tcPr>
            <w:tcW w:w="5495" w:type="dxa"/>
          </w:tcPr>
          <w:p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EE4E41">
        <w:tc>
          <w:tcPr>
            <w:tcW w:w="5495" w:type="dxa"/>
          </w:tcPr>
          <w:p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:rsidTr="00F3395B">
        <w:trPr>
          <w:trHeight w:val="742"/>
        </w:trPr>
        <w:tc>
          <w:tcPr>
            <w:tcW w:w="10597" w:type="dxa"/>
            <w:gridSpan w:val="2"/>
          </w:tcPr>
          <w:p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пола?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Верх сетки по всей длине должен находится на высоте над игровой поверхностью...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см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Диаметр теннисного мяча.....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2,5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3,0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3,5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с) 2,7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Соревнования по настольному теннису подразделяются на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менее 26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показать желтую карточку игроку, от которого прилетел мяч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Карточка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какого цвета не требуется судье для проведения матча?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Какого цвета могут быть поверхности ракетки?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каком случае вводится в действие правило активизации игры?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3395B" w:rsidRPr="00945907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Мини-футбол</w:t>
            </w:r>
          </w:p>
          <w:p w:rsidR="00F3395B" w:rsidRPr="00945907" w:rsidRDefault="007B5725" w:rsidP="007B5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95B"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. Размер площадки для игры в мини-футбол 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:rsidR="00F3395B" w:rsidRPr="007B5725" w:rsidRDefault="007B5725" w:rsidP="007B5725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 </w:t>
            </w:r>
            <w:r w:rsidR="00F3395B" w:rsidRPr="007B5725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:rsidR="00F3395B" w:rsidRPr="00945907" w:rsidRDefault="00F3395B" w:rsidP="007B572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50 мин.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25 мин.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  <w:p w:rsidR="00133B2A" w:rsidRPr="00B24C1F" w:rsidRDefault="00133B2A" w:rsidP="00F339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33B2A" w:rsidRPr="006459F1" w:rsidTr="004D7239">
        <w:tc>
          <w:tcPr>
            <w:tcW w:w="5381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4D7239">
        <w:tc>
          <w:tcPr>
            <w:tcW w:w="5381" w:type="dxa"/>
          </w:tcPr>
          <w:p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:rsidTr="00EE4E41">
        <w:trPr>
          <w:trHeight w:val="1408"/>
        </w:trPr>
        <w:tc>
          <w:tcPr>
            <w:tcW w:w="10763" w:type="dxa"/>
            <w:gridSpan w:val="2"/>
          </w:tcPr>
          <w:p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:rsidTr="004D7239">
              <w:tc>
                <w:tcPr>
                  <w:tcW w:w="4785" w:type="dxa"/>
                  <w:shd w:val="clear" w:color="auto" w:fill="auto"/>
                </w:tcPr>
                <w:p w:rsidR="00133B2A" w:rsidRPr="00A35072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:rsidR="00133B2A" w:rsidRPr="00A35072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:rsidTr="004D7239">
              <w:tc>
                <w:tcPr>
                  <w:tcW w:w="4785" w:type="dxa"/>
                  <w:shd w:val="clear" w:color="auto" w:fill="auto"/>
                </w:tcPr>
                <w:p w:rsidR="00133B2A" w:rsidRPr="00A35072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:rsidR="00133B2A" w:rsidRPr="00A35072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proofErr w:type="spellStart"/>
            <w:r w:rsidRPr="00EA2F65">
              <w:rPr>
                <w:rFonts w:ascii="Times New Roman" w:hAnsi="Times New Roman"/>
              </w:rPr>
              <w:t>И.п</w:t>
            </w:r>
            <w:proofErr w:type="spellEnd"/>
            <w:r w:rsidRPr="00EA2F65">
              <w:rPr>
                <w:rFonts w:ascii="Times New Roman" w:hAnsi="Times New Roman"/>
              </w:rPr>
              <w:t xml:space="preserve">. – лежа на спине, руки в замок за голову, ноги согнуты в коленях (с удержанием ног партнером). Подъем туловища, коснуться локтями коленей, </w:t>
            </w:r>
            <w:proofErr w:type="spellStart"/>
            <w:r w:rsidRPr="00EA2F65">
              <w:rPr>
                <w:rFonts w:ascii="Times New Roman" w:hAnsi="Times New Roman"/>
              </w:rPr>
              <w:t>и.п</w:t>
            </w:r>
            <w:proofErr w:type="spellEnd"/>
            <w:r w:rsidRPr="00EA2F65">
              <w:rPr>
                <w:rFonts w:ascii="Times New Roman" w:hAnsi="Times New Roman"/>
              </w:rPr>
              <w:t xml:space="preserve">. – лопатки касаются пола. Количество раз за 1 </w:t>
            </w:r>
            <w:r w:rsidRPr="00EA2F65">
              <w:rPr>
                <w:rFonts w:ascii="Times New Roman" w:hAnsi="Times New Roman"/>
              </w:rPr>
              <w:lastRenderedPageBreak/>
              <w:t>мин. Полученный результат внести в таблицу.</w:t>
            </w:r>
          </w:p>
          <w:p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:rsidR="00133B2A" w:rsidRPr="00755B46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proofErr w:type="spellStart"/>
            <w:r w:rsidRPr="00EA2F65">
              <w:rPr>
                <w:rFonts w:ascii="Times New Roman" w:hAnsi="Times New Roman" w:cs="Times New Roman"/>
              </w:rPr>
              <w:t>И.п</w:t>
            </w:r>
            <w:proofErr w:type="spellEnd"/>
            <w:r w:rsidRPr="00EA2F65">
              <w:rPr>
                <w:rFonts w:ascii="Times New Roman" w:hAnsi="Times New Roman" w:cs="Times New Roman"/>
              </w:rPr>
              <w:t xml:space="preserve">. – </w:t>
            </w:r>
            <w:proofErr w:type="gramStart"/>
            <w:r w:rsidRPr="00EA2F65">
              <w:rPr>
                <w:rFonts w:ascii="Times New Roman" w:hAnsi="Times New Roman" w:cs="Times New Roman"/>
              </w:rPr>
              <w:t>упор</w:t>
            </w:r>
            <w:proofErr w:type="gramEnd"/>
            <w:r w:rsidRPr="00EA2F65">
              <w:rPr>
                <w:rFonts w:ascii="Times New Roman" w:hAnsi="Times New Roman" w:cs="Times New Roman"/>
              </w:rPr>
              <w:t xml:space="preserve">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  <w:p w:rsidR="00133B2A" w:rsidRPr="00FD3CA3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:rsidTr="00D81668">
        <w:trPr>
          <w:trHeight w:val="1137"/>
        </w:trPr>
        <w:tc>
          <w:tcPr>
            <w:tcW w:w="5381" w:type="dxa"/>
          </w:tcPr>
          <w:p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:rsidTr="004D7239">
        <w:trPr>
          <w:trHeight w:val="743"/>
        </w:trPr>
        <w:tc>
          <w:tcPr>
            <w:tcW w:w="10763" w:type="dxa"/>
            <w:gridSpan w:val="2"/>
          </w:tcPr>
          <w:p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:rsidTr="004D7239">
        <w:tc>
          <w:tcPr>
            <w:tcW w:w="3672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:rsidTr="004D7239">
        <w:trPr>
          <w:trHeight w:val="992"/>
        </w:trPr>
        <w:tc>
          <w:tcPr>
            <w:tcW w:w="3672" w:type="dxa"/>
            <w:vMerge w:val="restart"/>
          </w:tcPr>
          <w:p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4D7239">
        <w:tc>
          <w:tcPr>
            <w:tcW w:w="3672" w:type="dxa"/>
            <w:vMerge/>
          </w:tcPr>
          <w:p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4D7239">
        <w:tc>
          <w:tcPr>
            <w:tcW w:w="3672" w:type="dxa"/>
            <w:vMerge/>
          </w:tcPr>
          <w:p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133B2A" w:rsidRPr="006459F1" w:rsidTr="00EE4E41">
        <w:tc>
          <w:tcPr>
            <w:tcW w:w="5637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0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EE4E41">
        <w:tc>
          <w:tcPr>
            <w:tcW w:w="5637" w:type="dxa"/>
          </w:tcPr>
          <w:p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4960" w:type="dxa"/>
          </w:tcPr>
          <w:p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:rsidTr="004D7239">
        <w:trPr>
          <w:trHeight w:val="562"/>
        </w:trPr>
        <w:tc>
          <w:tcPr>
            <w:tcW w:w="10597" w:type="dxa"/>
            <w:gridSpan w:val="2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702F6" w:rsidRPr="00572E31" w:rsidRDefault="009702F6" w:rsidP="00B90815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нижняя передача одной рукой.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верхняя передача двумя руками.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34. Верхняя передача мяча выполняется приемом мяча: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три пальца и ладони рук.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ладони.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раскрытые ладони.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сомкнутые кулаки.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игра продолжается.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подача считается проигранной.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полусогнутыми руками.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полным выпрямлением рук и ног.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38. При приеме мяча сверху соприкосновение пальцев с мячом должно происходить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уровне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верхней части лица в 15-20 см от него.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расстоянии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30-40 см выше головы.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прием на кисти рук, поставленные параллельно друг другу.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снизу  двумя руками.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согревать поврежденный сустав.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обратиться к врачу.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мяч не засчитан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переподача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мяча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двумя руками снизу.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прием мяча, зонная защита.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игра продолжается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игрок удаляется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220 см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46. На крупных соревнованиях по волейболу игра проводится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</w:t>
            </w:r>
            <w:proofErr w:type="gramEnd"/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трех партий.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до 20 очков.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до 25 очков.</w:t>
            </w:r>
          </w:p>
          <w:p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вбрасывания мяча.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в. с разыгрывания мяча в центральном круге</w:t>
            </w:r>
            <w:proofErr w:type="gramEnd"/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потратила на атаку более 32 сек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если нарушены правила в момент броска по кольцу;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 3.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выполнение с мячом в руках двух шагов и прыжка;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 и более шагов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правой и левой рукой;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без зрительного контроля;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 2,1,3.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повороты и финты во время ведения и бросков;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8 и 24 сек;                                           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24х12;</w:t>
            </w:r>
          </w:p>
          <w:p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Сколько </w:t>
            </w:r>
            <w:proofErr w:type="gramStart"/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периодов</w:t>
            </w:r>
            <w:proofErr w:type="gramEnd"/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какой</w:t>
            </w:r>
            <w:proofErr w:type="gramEnd"/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длительностью предусмотрено правилами игры?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4 по 10 мин.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Америка;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Аргентина     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дриблинг;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стретчинг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Нильсон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Л.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Нейсмит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        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пробежка;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необычная передача мяча;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выносливость;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кистью сверху и снизу;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получится.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прижать к полу ногой – должен быть мягким;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вытянутой руке уронить на пол – должен отскочить до пояса;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невозможна;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возможна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только в групповом турнире.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встралия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305 см;</w:t>
            </w:r>
          </w:p>
          <w:p w:rsidR="00133B2A" w:rsidRPr="00B24C1F" w:rsidRDefault="009702F6" w:rsidP="00EE4E41">
            <w:pPr>
              <w:spacing w:after="0" w:line="240" w:lineRule="auto"/>
              <w:ind w:firstLine="313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</w:tc>
      </w:tr>
    </w:tbl>
    <w:p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851"/>
        <w:gridCol w:w="5137"/>
      </w:tblGrid>
      <w:tr w:rsidR="00133B2A" w:rsidRPr="006459F1" w:rsidTr="00EE4E41">
        <w:tc>
          <w:tcPr>
            <w:tcW w:w="4644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88" w:type="dxa"/>
            <w:gridSpan w:val="2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EE4E41">
        <w:tc>
          <w:tcPr>
            <w:tcW w:w="4644" w:type="dxa"/>
          </w:tcPr>
          <w:p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:rsidTr="004D7239">
        <w:trPr>
          <w:trHeight w:val="9917"/>
        </w:trPr>
        <w:tc>
          <w:tcPr>
            <w:tcW w:w="10632" w:type="dxa"/>
            <w:gridSpan w:val="3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proofErr w:type="gramStart"/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  <w:proofErr w:type="gramEnd"/>
          </w:p>
          <w:p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58D8">
              <w:rPr>
                <w:rFonts w:ascii="Times New Roman" w:hAnsi="Times New Roman" w:cs="Times New Roman"/>
              </w:rPr>
              <w:t>И.п</w:t>
            </w:r>
            <w:proofErr w:type="spellEnd"/>
            <w:r w:rsidRPr="009358D8">
              <w:rPr>
                <w:rFonts w:ascii="Times New Roman" w:hAnsi="Times New Roman" w:cs="Times New Roman"/>
              </w:rPr>
              <w:t>. – стойка ноги вместе. Наклон к полу, ноги прямые.</w:t>
            </w:r>
          </w:p>
          <w:p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:rsidTr="004D7239">
              <w:tc>
                <w:tcPr>
                  <w:tcW w:w="1526" w:type="dxa"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:rsidTr="004D7239">
              <w:tc>
                <w:tcPr>
                  <w:tcW w:w="1526" w:type="dxa"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:rsidR="00133B2A" w:rsidRPr="009358D8" w:rsidRDefault="00133B2A" w:rsidP="00EE4E4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:rsidTr="00EE4E41">
        <w:trPr>
          <w:trHeight w:val="478"/>
        </w:trPr>
        <w:tc>
          <w:tcPr>
            <w:tcW w:w="5495" w:type="dxa"/>
            <w:gridSpan w:val="2"/>
          </w:tcPr>
          <w:p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137" w:type="dxa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:rsidTr="004D7239">
        <w:trPr>
          <w:trHeight w:val="1194"/>
        </w:trPr>
        <w:tc>
          <w:tcPr>
            <w:tcW w:w="10632" w:type="dxa"/>
            <w:gridSpan w:val="3"/>
          </w:tcPr>
          <w:p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:rsidTr="00862587">
        <w:tc>
          <w:tcPr>
            <w:tcW w:w="3785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4791" w:type="dxa"/>
          </w:tcPr>
          <w:p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8" w:type="dxa"/>
          </w:tcPr>
          <w:p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:rsidTr="00862587">
        <w:trPr>
          <w:trHeight w:val="1118"/>
        </w:trPr>
        <w:tc>
          <w:tcPr>
            <w:tcW w:w="3785" w:type="dxa"/>
            <w:vMerge w:val="restart"/>
          </w:tcPr>
          <w:p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862587">
        <w:tc>
          <w:tcPr>
            <w:tcW w:w="3785" w:type="dxa"/>
            <w:vMerge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:rsidTr="00862587">
        <w:tc>
          <w:tcPr>
            <w:tcW w:w="3785" w:type="dxa"/>
            <w:vMerge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133B2A" w:rsidRPr="006459F1" w:rsidTr="00EE4E41">
        <w:tc>
          <w:tcPr>
            <w:tcW w:w="5495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EE4E41">
        <w:tc>
          <w:tcPr>
            <w:tcW w:w="5495" w:type="dxa"/>
          </w:tcPr>
          <w:p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:rsidTr="00EE4E41">
        <w:trPr>
          <w:trHeight w:val="2396"/>
        </w:trPr>
        <w:tc>
          <w:tcPr>
            <w:tcW w:w="10597" w:type="dxa"/>
            <w:gridSpan w:val="2"/>
          </w:tcPr>
          <w:p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lastRenderedPageBreak/>
              <w:t>25м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а) Нина Думбадзе б) Нина Ромашкова (Пономарева) в) Елизавета 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Багрянцева</w:t>
            </w:r>
            <w:proofErr w:type="spellEnd"/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 xml:space="preserve">87. Впервые советские легкоатлеты приняли участие в летних Олимпийских играх </w:t>
            </w:r>
            <w:proofErr w:type="gramStart"/>
            <w:r w:rsidRPr="00945907">
              <w:rPr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945907">
              <w:rPr>
                <w:bCs/>
                <w:color w:val="000000"/>
                <w:sz w:val="20"/>
                <w:szCs w:val="20"/>
              </w:rPr>
              <w:t>…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1956 г. (Мельбурн, Австралия, XVI Олимпийские игры);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чез</w:t>
            </w:r>
            <w:proofErr w:type="spellEnd"/>
            <w:r w:rsidRPr="00945907">
              <w:rPr>
                <w:color w:val="000000"/>
                <w:sz w:val="20"/>
                <w:szCs w:val="20"/>
              </w:rPr>
              <w:t xml:space="preserve"> б) марафон в) кросс г) спринт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proofErr w:type="gramStart"/>
            <w:r w:rsidRPr="00945907">
              <w:rPr>
                <w:bCs/>
                <w:color w:val="000000"/>
                <w:sz w:val="20"/>
                <w:szCs w:val="20"/>
              </w:rPr>
              <w:t>Повторное</w:t>
            </w:r>
            <w:proofErr w:type="gramEnd"/>
            <w:r w:rsidRPr="00945907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5907">
              <w:rPr>
                <w:bCs/>
                <w:color w:val="000000"/>
                <w:sz w:val="20"/>
                <w:szCs w:val="20"/>
              </w:rPr>
              <w:t>пробегание</w:t>
            </w:r>
            <w:proofErr w:type="spellEnd"/>
            <w:r w:rsidRPr="00945907">
              <w:rPr>
                <w:bCs/>
                <w:color w:val="000000"/>
                <w:sz w:val="20"/>
                <w:szCs w:val="20"/>
              </w:rPr>
              <w:t xml:space="preserve"> отрезков 20-50 м с максимальной скоростью применяется для развития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lastRenderedPageBreak/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100. Как называется </w:t>
            </w:r>
            <w:proofErr w:type="gramStart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бег</w:t>
            </w:r>
            <w:proofErr w:type="gramEnd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  <w:proofErr w:type="gramEnd"/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наклон вперед из </w:t>
            </w:r>
            <w:proofErr w:type="gramStart"/>
            <w:r w:rsidRPr="00945907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:rsidR="004A4ED4" w:rsidRPr="00945907" w:rsidRDefault="007B5725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="004A4ED4" w:rsidRPr="00945907">
              <w:rPr>
                <w:rFonts w:ascii="Times New Roman" w:hAnsi="Times New Roman"/>
                <w:sz w:val="20"/>
                <w:szCs w:val="20"/>
              </w:rPr>
              <w:t>полнении которых сумма моментов сил, действующих на тело 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мнаста,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равна нулю их называют</w:t>
            </w:r>
            <w:proofErr w:type="gramEnd"/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ния движениями, обеспечивающими успешно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нения или решение конкретно поставленной двигательной задачи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111.Объективными и информативными критериями оценки физической нагрузки являются показатели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кардиореспираторной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системы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энергозатрат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являются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:rsidR="00133B2A" w:rsidRPr="00681D04" w:rsidRDefault="004A4ED4" w:rsidP="00EE4E41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</w:tc>
      </w:tr>
    </w:tbl>
    <w:p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:rsidR="007B5725" w:rsidRDefault="007B5725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992"/>
        <w:gridCol w:w="5636"/>
      </w:tblGrid>
      <w:tr w:rsidR="00133B2A" w:rsidRPr="006459F1" w:rsidTr="00EE4E41">
        <w:tc>
          <w:tcPr>
            <w:tcW w:w="4361" w:type="dxa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628" w:type="dxa"/>
            <w:gridSpan w:val="2"/>
          </w:tcPr>
          <w:p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:rsidTr="00EE4E41">
        <w:tc>
          <w:tcPr>
            <w:tcW w:w="4361" w:type="dxa"/>
          </w:tcPr>
          <w:p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628" w:type="dxa"/>
            <w:gridSpan w:val="2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:rsidTr="00EE4E41">
        <w:trPr>
          <w:trHeight w:val="2121"/>
        </w:trPr>
        <w:tc>
          <w:tcPr>
            <w:tcW w:w="10989" w:type="dxa"/>
            <w:gridSpan w:val="3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Ощущаете ли вы онемение или покалывание, "ползанье </w:t>
                  </w:r>
                  <w:r w:rsidRPr="00AF154F">
                    <w:rPr>
                      <w:rFonts w:ascii="Times New Roman" w:hAnsi="Times New Roman" w:cs="Times New Roman"/>
                    </w:rPr>
                    <w:lastRenderedPageBreak/>
                    <w:t>мурашек?"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:rsidTr="004D7239">
              <w:tc>
                <w:tcPr>
                  <w:tcW w:w="926" w:type="dxa"/>
                </w:tcPr>
                <w:p w:rsidR="00133B2A" w:rsidRPr="00AF154F" w:rsidRDefault="00133B2A" w:rsidP="00EE4E41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:rsidTr="004D7239">
              <w:trPr>
                <w:trHeight w:val="345"/>
              </w:trPr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:rsidTr="004D7239">
              <w:trPr>
                <w:trHeight w:val="327"/>
              </w:trPr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:rsidTr="004D7239"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:rsidTr="004D7239"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:rsidTr="004D7239"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:rsidTr="004D7239">
              <w:tc>
                <w:tcPr>
                  <w:tcW w:w="562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:rsidTr="004D7239">
              <w:tc>
                <w:tcPr>
                  <w:tcW w:w="704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:rsidR="00133B2A" w:rsidRPr="00AF154F" w:rsidRDefault="00133B2A" w:rsidP="00EE4E41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:rsidTr="00EE4E41">
        <w:trPr>
          <w:trHeight w:val="478"/>
        </w:trPr>
        <w:tc>
          <w:tcPr>
            <w:tcW w:w="5353" w:type="dxa"/>
            <w:gridSpan w:val="2"/>
          </w:tcPr>
          <w:p w:rsidR="00133B2A" w:rsidRPr="00396E8E" w:rsidRDefault="00133B2A" w:rsidP="004D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636" w:type="dxa"/>
          </w:tcPr>
          <w:p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:rsidTr="00EE4E41">
        <w:trPr>
          <w:trHeight w:val="743"/>
        </w:trPr>
        <w:tc>
          <w:tcPr>
            <w:tcW w:w="10989" w:type="dxa"/>
            <w:gridSpan w:val="3"/>
          </w:tcPr>
          <w:p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D81668" w:rsidRPr="00D81668" w:rsidRDefault="007B5725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133B2A"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аттестации: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14. Средства физической культуры и совершенствование организма.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</w:t>
      </w:r>
      <w:proofErr w:type="gramStart"/>
      <w:r w:rsidRPr="00D81668">
        <w:rPr>
          <w:rFonts w:ascii="Times New Roman" w:hAnsi="Times New Roman"/>
          <w:sz w:val="24"/>
          <w:szCs w:val="24"/>
        </w:rPr>
        <w:t>дств пр</w:t>
      </w:r>
      <w:proofErr w:type="gramEnd"/>
      <w:r w:rsidRPr="00D81668">
        <w:rPr>
          <w:rFonts w:ascii="Times New Roman" w:hAnsi="Times New Roman"/>
          <w:sz w:val="24"/>
          <w:szCs w:val="24"/>
        </w:rPr>
        <w:t>офессиональной физической культуры в рабочее и свободное время.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:rsidR="00EE4E41" w:rsidRDefault="00EE4E41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GoBack"/>
      <w:bookmarkEnd w:id="1"/>
    </w:p>
    <w:p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B5725" w:rsidRPr="007B5725" w:rsidRDefault="007B5725" w:rsidP="007B5725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B50656" w:rsidRDefault="00B50656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83305871"/>
    </w:p>
    <w:p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«Не зачтено»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7B5725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5725" w:rsidRPr="007B5725" w:rsidRDefault="007B5725" w:rsidP="007B572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133B2A" w:rsidRPr="009E1016" w:rsidRDefault="00133B2A" w:rsidP="00BA4C4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3B2A" w:rsidRDefault="00133B2A" w:rsidP="00133B2A"/>
    <w:p w:rsidR="00133B2A" w:rsidRDefault="00133B2A" w:rsidP="00133B2A"/>
    <w:p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4AC" w:rsidRDefault="003D74AC" w:rsidP="00133B2A">
      <w:pPr>
        <w:spacing w:after="0" w:line="240" w:lineRule="auto"/>
      </w:pPr>
      <w:r>
        <w:separator/>
      </w:r>
    </w:p>
  </w:endnote>
  <w:endnote w:type="continuationSeparator" w:id="0">
    <w:p w:rsidR="003D74AC" w:rsidRDefault="003D74AC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4AC" w:rsidRDefault="003D74AC" w:rsidP="00133B2A">
      <w:pPr>
        <w:spacing w:after="0" w:line="240" w:lineRule="auto"/>
      </w:pPr>
      <w:r>
        <w:separator/>
      </w:r>
    </w:p>
  </w:footnote>
  <w:footnote w:type="continuationSeparator" w:id="0">
    <w:p w:rsidR="003D74AC" w:rsidRDefault="003D74AC" w:rsidP="00133B2A">
      <w:pPr>
        <w:spacing w:after="0" w:line="240" w:lineRule="auto"/>
      </w:pPr>
      <w:r>
        <w:continuationSeparator/>
      </w:r>
    </w:p>
  </w:footnote>
  <w:footnote w:id="1">
    <w:p w:rsidR="007B5725" w:rsidRPr="00A80977" w:rsidRDefault="007B5725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72"/>
    <w:rsid w:val="000102A5"/>
    <w:rsid w:val="00035D27"/>
    <w:rsid w:val="00086786"/>
    <w:rsid w:val="00133B2A"/>
    <w:rsid w:val="001564C0"/>
    <w:rsid w:val="001C5DB1"/>
    <w:rsid w:val="001C7987"/>
    <w:rsid w:val="00200777"/>
    <w:rsid w:val="003108BB"/>
    <w:rsid w:val="00343E94"/>
    <w:rsid w:val="003D74AC"/>
    <w:rsid w:val="004135F5"/>
    <w:rsid w:val="00424A9D"/>
    <w:rsid w:val="004A4ED4"/>
    <w:rsid w:val="004A66B5"/>
    <w:rsid w:val="004D7239"/>
    <w:rsid w:val="004E2CD2"/>
    <w:rsid w:val="004E3F85"/>
    <w:rsid w:val="0052349D"/>
    <w:rsid w:val="00547411"/>
    <w:rsid w:val="007233A6"/>
    <w:rsid w:val="00733409"/>
    <w:rsid w:val="007B5725"/>
    <w:rsid w:val="00836E0B"/>
    <w:rsid w:val="00862587"/>
    <w:rsid w:val="00945907"/>
    <w:rsid w:val="009702F6"/>
    <w:rsid w:val="00987AC7"/>
    <w:rsid w:val="0099449C"/>
    <w:rsid w:val="009A3C5B"/>
    <w:rsid w:val="00A12CFD"/>
    <w:rsid w:val="00B50656"/>
    <w:rsid w:val="00B90815"/>
    <w:rsid w:val="00B97249"/>
    <w:rsid w:val="00BA4C4D"/>
    <w:rsid w:val="00BC4223"/>
    <w:rsid w:val="00C144C8"/>
    <w:rsid w:val="00C42262"/>
    <w:rsid w:val="00C43103"/>
    <w:rsid w:val="00C7396E"/>
    <w:rsid w:val="00C96F02"/>
    <w:rsid w:val="00D4565B"/>
    <w:rsid w:val="00D5550B"/>
    <w:rsid w:val="00D81668"/>
    <w:rsid w:val="00DB3A87"/>
    <w:rsid w:val="00DC1A89"/>
    <w:rsid w:val="00EE4E41"/>
    <w:rsid w:val="00EF0B72"/>
    <w:rsid w:val="00F3395B"/>
    <w:rsid w:val="00F84704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5955</Words>
  <Characters>33947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19</cp:revision>
  <dcterms:created xsi:type="dcterms:W3CDTF">2021-04-04T08:02:00Z</dcterms:created>
  <dcterms:modified xsi:type="dcterms:W3CDTF">2026-01-05T19:32:00Z</dcterms:modified>
</cp:coreProperties>
</file>